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2" w:rsidRDefault="003F4602" w:rsidP="003F4602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3F4602" w:rsidRDefault="003F4602" w:rsidP="003F4602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«Детский сад комбинированного вида №9» города Сорочинска Оренбургской области</w:t>
      </w:r>
    </w:p>
    <w:p w:rsidR="003F4602" w:rsidRDefault="003F4602" w:rsidP="003F4602">
      <w:pPr>
        <w:pStyle w:val="1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F4602" w:rsidRDefault="003F4602" w:rsidP="003F4602">
      <w:pPr>
        <w:pStyle w:val="1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F4602" w:rsidRDefault="003F4602" w:rsidP="003F4602">
      <w:pPr>
        <w:pStyle w:val="1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F4602" w:rsidRDefault="003F4602" w:rsidP="003F4602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F4602" w:rsidRDefault="003F4602" w:rsidP="003F4602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F4602" w:rsidRDefault="003F4602" w:rsidP="003F4602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Конспект</w:t>
      </w:r>
    </w:p>
    <w:p w:rsidR="003F4602" w:rsidRDefault="003F4602" w:rsidP="003F4602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праздника</w:t>
      </w:r>
    </w:p>
    <w:p w:rsidR="003F4602" w:rsidRDefault="003F4602" w:rsidP="003F4602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71E9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56"/>
          <w:szCs w:val="56"/>
        </w:rPr>
        <w:t xml:space="preserve">«Широкая Масленица» </w:t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A71E90"/>
          <w:sz w:val="24"/>
          <w:szCs w:val="24"/>
        </w:rPr>
        <w:drawing>
          <wp:inline distT="0" distB="0" distL="0" distR="0">
            <wp:extent cx="5947410" cy="3533140"/>
            <wp:effectExtent l="19050" t="0" r="0" b="0"/>
            <wp:docPr id="1" name="Рисунок 3" descr="http://kladraz.ru/upload/blogs2/2018/2/2112_e83aa153ca2056cd510da6ba77bf7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ladraz.ru/upload/blogs2/2018/2/2112_e83aa153ca2056cd510da6ba77bf7d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02" w:rsidRDefault="003F4602" w:rsidP="003F4602">
      <w:pPr>
        <w:tabs>
          <w:tab w:val="left" w:pos="4326"/>
        </w:tabs>
        <w:spacing w:after="0" w:line="240" w:lineRule="auto"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Подготовила:</w:t>
      </w:r>
    </w:p>
    <w:p w:rsidR="003F4602" w:rsidRDefault="003F4602" w:rsidP="003F4602">
      <w:pPr>
        <w:tabs>
          <w:tab w:val="left" w:pos="4326"/>
        </w:tabs>
        <w:spacing w:after="0" w:line="240" w:lineRule="auto"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Инструктор по ф/культуре</w:t>
      </w:r>
    </w:p>
    <w:p w:rsidR="003F4602" w:rsidRDefault="003F4602" w:rsidP="003F4602">
      <w:pPr>
        <w:tabs>
          <w:tab w:val="left" w:pos="4326"/>
        </w:tabs>
        <w:spacing w:after="0" w:line="240" w:lineRule="auto"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Адамова Марина Анатольевна</w:t>
      </w:r>
    </w:p>
    <w:p w:rsidR="003F4602" w:rsidRDefault="003F4602" w:rsidP="003F4602">
      <w:pPr>
        <w:tabs>
          <w:tab w:val="left" w:pos="4326"/>
        </w:tabs>
        <w:spacing w:after="0" w:line="240" w:lineRule="auto"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3F4602" w:rsidRDefault="003F4602" w:rsidP="003F4602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3F4602" w:rsidRDefault="003F4602" w:rsidP="003F4602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3F4602" w:rsidRDefault="003F4602" w:rsidP="003F4602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3F4602" w:rsidRPr="003F4602" w:rsidRDefault="003F4602" w:rsidP="003F4602">
      <w:pPr>
        <w:spacing w:after="100" w:afterAutospacing="1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2020</w:t>
      </w:r>
    </w:p>
    <w:p w:rsidR="003F4602" w:rsidRDefault="003F4602" w:rsidP="003F4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Цель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Приобщать детей дошкольного возраста к народным традициям и обычаям.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3F4602" w:rsidRDefault="003F4602" w:rsidP="003F4602">
      <w:pPr>
        <w:tabs>
          <w:tab w:val="left" w:pos="18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F4602" w:rsidRDefault="003F4602" w:rsidP="003F46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1.Совершенствовать двигательные умения и навыки детей.</w:t>
      </w:r>
    </w:p>
    <w:p w:rsidR="003F4602" w:rsidRDefault="003F4602" w:rsidP="003F46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2.Продолжать знакомить с обрядом русского народа «Встреча Весны», с неповторимым колоритом народного творчества.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Развивающие:</w:t>
      </w:r>
    </w:p>
    <w:p w:rsidR="003F4602" w:rsidRDefault="003F4602" w:rsidP="003F4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1.Развивать физические качества: ловкость, быстроту, силу.</w:t>
      </w:r>
    </w:p>
    <w:p w:rsidR="003F4602" w:rsidRDefault="003F4602" w:rsidP="003F4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Воспитательные:</w:t>
      </w:r>
    </w:p>
    <w:p w:rsidR="003F4602" w:rsidRDefault="003F4602" w:rsidP="003F4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1Воспитывать любовь к народным играм, традициям.</w:t>
      </w:r>
    </w:p>
    <w:p w:rsidR="003F4602" w:rsidRDefault="003F4602" w:rsidP="003F4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2.Доставить детям радость от народных игр, песен, забав.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4602" w:rsidRDefault="003F4602" w:rsidP="003F460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 детского сада  празднично украшен, дети выходят    под русскую народную музыку и строятся в шеренги. Выбегают скоморохи - Петруша и Ванюша. </w:t>
      </w:r>
    </w:p>
    <w:p w:rsidR="003F4602" w:rsidRDefault="003F4602" w:rsidP="003F460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3F4602" w:rsidRDefault="003F4602" w:rsidP="003F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 дорогие,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Маленькие и большие!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Ванюша: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гости!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Милости просим!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Собирайся народ!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гости Масленица ждет.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зовем к себе всех 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любит веселье и смех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Ванюша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Ждут вас игры, забавы и шутки,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Скучать не дадут ни минутки!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Масленицу широкую открываем,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Веселье начинаем!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гостья к нам явилась,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гляди, не заблудилась.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Снег идет, мороз трещит,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гости к нам Зима спешит!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музыка, появляется Зима.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Добрый день, народ честной,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встретились со мной!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Попрощаться я пришла,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Игры, пляски принесла.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годится вам стоять,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дружно все плясать!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Танец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общий «Зима – красавица» Т. Тарасова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Игры:</w:t>
      </w:r>
    </w:p>
    <w:p w:rsidR="003F4602" w:rsidRDefault="003F4602" w:rsidP="003F46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Перенеси снежок в ложке».</w:t>
      </w:r>
    </w:p>
    <w:p w:rsidR="003F4602" w:rsidRDefault="003F4602" w:rsidP="003F460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«Снежный ком».</w:t>
      </w:r>
    </w:p>
    <w:p w:rsidR="003F4602" w:rsidRDefault="003F4602" w:rsidP="003F460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«Кто меткий»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Ай, спасибо, малыши,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Поиграли, поплясали от души!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Грустно расставаться с 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Весна не за горами.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простите меня за метели,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холодные дни и недели,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Гололед, и за ветры колючие,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морозы большие, трескучие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печаль ты, Зима, нам дарила,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Игры зимние ты заводила,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радостно всей детворе,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снега полно во дворе.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вами весело играли,</w:t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пели и плясали!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пришла 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прощаться, детвора!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Ванюша:  Будем Зиму провожать!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Барыню плясать!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Танец «Барыня»</w:t>
      </w:r>
    </w:p>
    <w:p w:rsidR="003F4602" w:rsidRDefault="003F4602" w:rsidP="003F460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Дети, давайте позовем с вами весну.</w:t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Весна, весна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Приходи весна с благостью,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великой радостью.</w:t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музыку появляется Весна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Встречающим - земной поклон,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Привет вам взрослые и дети!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дороги со всех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Улыбки радостные эти!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Поклон тебе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Давно ты людям всем нужна.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 отдать тебе ключи,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 от природы получи!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Зима вручает Весне ключ.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мне уже пора. До свидания, друзья! (Зима уходит)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В гости к детушкам пришла,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 в подарок принесла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Лучик солнца золотой,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поле 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Песню звонкую ручья,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роще – трели соловья!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Встать в хоровод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4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по кругу все пойдём,</w:t>
      </w:r>
      <w:r w:rsidRPr="003F4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46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спляшем и споём.</w:t>
      </w:r>
      <w:r w:rsidRPr="003F4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Песня- хоровод "Весну встречаем"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Петруша: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ну, повторяйте за 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Приходи к нам в гости Масленица,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широкий дво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горах покататься,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блинах поваляться,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Сердцам потешиться!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(Все дети повторяют слова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Петрушой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 русскую народную мелодия –  Ванюша  вносит чучело Масленицы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Ванюша: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Поднимайся, настроение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нам Масленица идет без промедления!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Масленица-кривошейка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Встречайте ее  хорошенько!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1ребёнок.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Идет Масленица,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Красна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распрекрасна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Масленица-кривошейка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Встретим тебя хорошенько!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Сыром, маслом да яйцом,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румяным калачом!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ребёнок.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Масленица! Масленица!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гости к нам пришла!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Масленица! Масленица!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Счастья принесла!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Масленица! Масленица!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Зиму унеси!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Масленица! Масленица!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нам весна приди!</w:t>
      </w:r>
    </w:p>
    <w:p w:rsidR="003F4602" w:rsidRDefault="003F4602" w:rsidP="003F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 исполняют песню « А мы Масленицу встречали»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Петруша: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какая Масленица без задорных и веселых частушек.</w:t>
      </w:r>
    </w:p>
    <w:p w:rsidR="003F4602" w:rsidRDefault="003F4602" w:rsidP="003F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Частушки:</w:t>
      </w:r>
    </w:p>
    <w:p w:rsidR="003F4602" w:rsidRDefault="003F4602" w:rsidP="003F4602">
      <w:pPr>
        <w:pStyle w:val="a3"/>
        <w:spacing w:before="0" w:beforeAutospacing="0" w:after="0" w:afterAutospacing="0"/>
      </w:pPr>
      <w:proofErr w:type="spellStart"/>
      <w:r>
        <w:t>Каия</w:t>
      </w:r>
      <w:proofErr w:type="spellEnd"/>
      <w:r>
        <w:t xml:space="preserve"> З.:  Светит месяц, </w:t>
      </w:r>
      <w:proofErr w:type="gramStart"/>
      <w:r>
        <w:t>светит ясный</w:t>
      </w:r>
      <w:r>
        <w:br/>
        <w:t xml:space="preserve">                Светит</w:t>
      </w:r>
      <w:proofErr w:type="gramEnd"/>
      <w:r>
        <w:t xml:space="preserve"> полная луна</w:t>
      </w:r>
      <w:r>
        <w:br/>
        <w:t xml:space="preserve">                Дарья. Марья и Катюша</w:t>
      </w:r>
      <w:r>
        <w:br/>
        <w:t xml:space="preserve">                Песни петь пришли сюда</w:t>
      </w:r>
    </w:p>
    <w:p w:rsidR="003F4602" w:rsidRDefault="003F4602" w:rsidP="003F4602">
      <w:pPr>
        <w:pStyle w:val="a3"/>
        <w:spacing w:before="0" w:beforeAutospacing="0" w:after="0" w:afterAutospacing="0"/>
      </w:pPr>
      <w:r>
        <w:t>Ксюша К.:  У меня всего три шали</w:t>
      </w:r>
      <w:r>
        <w:br/>
        <w:t xml:space="preserve">                    Все они пуховые</w:t>
      </w:r>
      <w:r>
        <w:br/>
        <w:t xml:space="preserve">                    Мы девицы молодые</w:t>
      </w:r>
      <w:r>
        <w:br/>
        <w:t xml:space="preserve">                   Девушки бедовые</w:t>
      </w:r>
    </w:p>
    <w:p w:rsidR="003F4602" w:rsidRDefault="003F4602" w:rsidP="003F4602">
      <w:pPr>
        <w:pStyle w:val="a3"/>
        <w:spacing w:before="0" w:beforeAutospacing="0" w:after="0" w:afterAutospacing="0"/>
      </w:pPr>
      <w:r>
        <w:t>Вика К.: Сшила платье из капусты</w:t>
      </w:r>
      <w:r>
        <w:br/>
        <w:t xml:space="preserve">                Огурцом </w:t>
      </w:r>
      <w:proofErr w:type="gramStart"/>
      <w:r>
        <w:t>отделала</w:t>
      </w:r>
      <w:proofErr w:type="gramEnd"/>
      <w:r>
        <w:br/>
      </w:r>
      <w:r>
        <w:lastRenderedPageBreak/>
        <w:t xml:space="preserve">                  Рассердилась, платье съела</w:t>
      </w:r>
      <w:r>
        <w:br/>
        <w:t xml:space="preserve">                 Что же я наделала?</w:t>
      </w:r>
    </w:p>
    <w:p w:rsidR="003F4602" w:rsidRDefault="003F4602" w:rsidP="003F4602">
      <w:pPr>
        <w:pStyle w:val="a3"/>
        <w:spacing w:before="0" w:beforeAutospacing="0" w:after="0" w:afterAutospacing="0"/>
      </w:pPr>
      <w:proofErr w:type="spellStart"/>
      <w:r>
        <w:t>Василина</w:t>
      </w:r>
      <w:proofErr w:type="spellEnd"/>
      <w:r>
        <w:t xml:space="preserve"> М.: Мы на масляной неделе</w:t>
      </w:r>
      <w:r>
        <w:br/>
        <w:t xml:space="preserve">                        Будем петь и танцевать</w:t>
      </w:r>
      <w:r>
        <w:br/>
        <w:t xml:space="preserve">                        Мы </w:t>
      </w:r>
      <w:proofErr w:type="spellStart"/>
      <w:r>
        <w:t>блиночки</w:t>
      </w:r>
      <w:proofErr w:type="spellEnd"/>
      <w:r>
        <w:t xml:space="preserve"> все </w:t>
      </w:r>
      <w:proofErr w:type="gramStart"/>
      <w:r>
        <w:t>поели</w:t>
      </w:r>
      <w:proofErr w:type="gramEnd"/>
      <w:r>
        <w:br/>
        <w:t xml:space="preserve">                        Можем вам один ишь дать</w:t>
      </w:r>
    </w:p>
    <w:p w:rsidR="003F4602" w:rsidRDefault="003F4602" w:rsidP="003F4602">
      <w:pPr>
        <w:pStyle w:val="a3"/>
        <w:spacing w:before="0" w:beforeAutospacing="0" w:after="0" w:afterAutospacing="0"/>
      </w:pPr>
      <w:r>
        <w:t>Матвей У.: Светит месяц, светит ясный,</w:t>
      </w:r>
      <w:r>
        <w:br/>
        <w:t xml:space="preserve">                   Светит полная луна</w:t>
      </w:r>
      <w:r>
        <w:br/>
      </w:r>
      <w:r>
        <w:rPr>
          <w:sz w:val="28"/>
          <w:szCs w:val="28"/>
        </w:rPr>
        <w:t xml:space="preserve">                   </w:t>
      </w:r>
      <w:r>
        <w:t>Дарья, Марья и Катюша</w:t>
      </w:r>
      <w:r>
        <w:br/>
        <w:t xml:space="preserve">                   Танцевать пришли сюда</w:t>
      </w:r>
    </w:p>
    <w:p w:rsidR="003F4602" w:rsidRDefault="003F4602" w:rsidP="003F46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Ванюша: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Идет Масленица,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Красна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распрекрасна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Масленица-кривошейка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Встретим тебя хорошенько!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Сыром, маслом да яйцом,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румяным блином!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                    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А сейчас, крепче за руки беритесь,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И в два круга становитесь.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Испечем большой мы блин.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Раз, два, три, начинаем печь блины!</w:t>
      </w:r>
    </w:p>
    <w:p w:rsidR="003F4602" w:rsidRDefault="003F4602" w:rsidP="003F4602">
      <w:pPr>
        <w:spacing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Хороводная игра. «Блины»</w:t>
      </w:r>
    </w:p>
    <w:p w:rsidR="003F4602" w:rsidRDefault="003F4602" w:rsidP="003F4602">
      <w:pPr>
        <w:spacing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Петруша: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Ох, везде надо успеть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сплясать и песню спеть!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Съесть корзину пирогов,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с три короба блинов.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Дети поют русскую народную песню "Блины".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Ванюша: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Эй, детишки-ребятишки, а вы знаете, что Масленица любит, когда народ не скучает, а в веселые игры играет! Давайте и мы поиграем в веселые игры.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Игровая площадка 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Петрушой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(старший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 «ПОЕЗД»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движутся паровозиком и держатся за ту часть тела, которую называет ведущий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Едим пирог Медовый Колос, держимся за пояс!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Пьём молоко с пенкой- держимся за коленки!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Едим Ватрушк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держимся за ушки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Блинчики погреем- держимся за шею!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-Налетай на сметану, ребятки- держимся за пятки!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-Пьём компот- держимся за живот!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Пряники пойдут на вече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держимся за плечи! </w:t>
      </w:r>
    </w:p>
    <w:p w:rsidR="003F4602" w:rsidRDefault="003F4602" w:rsidP="003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Игры – эстафеты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::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Блины с начинкой», «Кто быстрее перенесет баранки».</w:t>
      </w:r>
    </w:p>
    <w:p w:rsidR="003F4602" w:rsidRDefault="003F4602" w:rsidP="003F4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« Родничок!», Игра «Пирог»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«Солнце», игра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«Летят», </w:t>
      </w:r>
      <w:r>
        <w:rPr>
          <w:rFonts w:ascii="Times New Roman" w:eastAsia="Times New Roman" w:hAnsi="Times New Roman" w:cs="Times New Roman"/>
          <w:sz w:val="24"/>
          <w:szCs w:val="24"/>
        </w:rPr>
        <w:t>«Заря-заряница»</w:t>
      </w:r>
    </w:p>
    <w:p w:rsidR="003F4602" w:rsidRDefault="003F4602" w:rsidP="003F4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Петруш</w:t>
      </w:r>
      <w:r>
        <w:rPr>
          <w:sz w:val="24"/>
          <w:szCs w:val="24"/>
          <w:shd w:val="clear" w:color="auto" w:fill="FFFFFF"/>
        </w:rPr>
        <w:t xml:space="preserve">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Эй! Весёлый наш народ,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Ловкий, быстрый хоровод!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дружно взять канат,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Потянуть вперёд- назад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 три раза: «Эх!»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Победит, наверно, смех.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каната».</w:t>
      </w:r>
    </w:p>
    <w:p w:rsidR="003F4602" w:rsidRDefault="003F4602" w:rsidP="003F460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Игровая площадка 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Петрушой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(средний  дошкольный возраст)</w:t>
      </w:r>
    </w:p>
    <w:p w:rsidR="003F4602" w:rsidRDefault="003F4602" w:rsidP="003F460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«Карусель», «Кто больше принесет блинов», «Скачка на конях», «Летят».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Сжигание чучела.</w:t>
      </w:r>
    </w:p>
    <w:p w:rsidR="003F4602" w:rsidRDefault="003F4602" w:rsidP="003F4602">
      <w:pPr>
        <w:spacing w:after="100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Ванюша: Вот и празднику — конец,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пришел — тот молодец!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Масленица угощает,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блинами, сладким чаем.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Прощай, зима, до срока,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Весна у наших окон!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счастья — на прощанье!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нового свиданья!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F4602" w:rsidRDefault="003F4602" w:rsidP="003F4602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340BC" w:rsidRDefault="000340BC"/>
    <w:sectPr w:rsidR="000340BC" w:rsidSect="003F460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602"/>
    <w:rsid w:val="000340BC"/>
    <w:rsid w:val="003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uiPriority w:val="99"/>
    <w:semiHidden/>
    <w:rsid w:val="003F4602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character" w:styleId="a4">
    <w:name w:val="Strong"/>
    <w:basedOn w:val="a0"/>
    <w:uiPriority w:val="22"/>
    <w:qFormat/>
    <w:rsid w:val="003F46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2020-02-29T16:31:00Z</dcterms:created>
  <dcterms:modified xsi:type="dcterms:W3CDTF">2020-02-29T16:35:00Z</dcterms:modified>
</cp:coreProperties>
</file>